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D3" w:rsidRDefault="00477DD3" w:rsidP="00477DD3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 xml:space="preserve">Laurence Toussaint a fait des études de littérature et histoire de l’art à Madrid et Paris, obtient un doctorat de 3e cycle sur « L’art abstrait en Espagne </w:t>
      </w:r>
      <w:proofErr w:type="gramStart"/>
      <w:r>
        <w:rPr>
          <w:rFonts w:ascii="Swis721 Lt BT" w:hAnsi="Swis721 Lt BT"/>
          <w:color w:val="000000"/>
          <w:sz w:val="21"/>
          <w:szCs w:val="21"/>
        </w:rPr>
        <w:t>:</w:t>
      </w:r>
      <w:proofErr w:type="gramEnd"/>
      <w:r>
        <w:rPr>
          <w:rFonts w:ascii="Swis721 Lt BT" w:hAnsi="Swis721 Lt BT"/>
          <w:color w:val="000000"/>
          <w:sz w:val="21"/>
          <w:szCs w:val="21"/>
        </w:rPr>
        <w:br/>
        <w:t xml:space="preserve">le groupe El Paso » publié aux éditions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Catedra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Espagne. Pendant 10 ans, Laurence est libraire chez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Artcurial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(art contemporain, architecture,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etc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...).</w:t>
      </w:r>
    </w:p>
    <w:p w:rsidR="00477DD3" w:rsidRDefault="00477DD3" w:rsidP="00477DD3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 xml:space="preserve">Photographe, elle se spécialise dans l’étude des jardins, des paysages et illustre des livres sur les jardins (Editions du Chêne, du May, Somogy, Actes Sud,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Monacelli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Press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Ouest France et Nicolas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Chaudun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).</w:t>
      </w:r>
    </w:p>
    <w:p w:rsidR="00477DD3" w:rsidRDefault="00477DD3" w:rsidP="00477DD3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>Lauréate du concours « Les photographies de l’année » organisé par l’APPF, elle reçoit le 1er prix du paysage.</w:t>
      </w:r>
      <w:r>
        <w:rPr>
          <w:rFonts w:ascii="Swis721 Lt BT" w:hAnsi="Swis721 Lt BT"/>
          <w:color w:val="000000"/>
          <w:sz w:val="21"/>
          <w:szCs w:val="21"/>
        </w:rPr>
        <w:br/>
        <w:t xml:space="preserve">En 2013, pour les 20 ans du « 6ème, ateliers d’artistes » qu’elle préside, elle organise l’exposition « 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Poética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 » à la Mairie du 6è et présente son nouveau livre « The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bed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of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flowers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 » avec des collages de Véronique de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Guitarre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et des poèmes de Tanya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Mendosa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</w:t>
      </w:r>
      <w:proofErr w:type="gramStart"/>
      <w:r>
        <w:rPr>
          <w:rFonts w:ascii="Swis721 Lt BT" w:hAnsi="Swis721 Lt BT"/>
          <w:color w:val="000000"/>
          <w:sz w:val="21"/>
          <w:szCs w:val="21"/>
        </w:rPr>
        <w:t xml:space="preserve">(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éd.Signum</w:t>
      </w:r>
      <w:proofErr w:type="spellEnd"/>
      <w:proofErr w:type="gramEnd"/>
      <w:r>
        <w:rPr>
          <w:rFonts w:ascii="Swis721 Lt BT" w:hAnsi="Swis721 Lt BT"/>
          <w:color w:val="000000"/>
          <w:sz w:val="21"/>
          <w:szCs w:val="21"/>
        </w:rPr>
        <w:t>).</w:t>
      </w:r>
    </w:p>
    <w:p w:rsidR="00477DD3" w:rsidRDefault="00477DD3" w:rsidP="00477DD3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 xml:space="preserve">Dernières expositions </w:t>
      </w:r>
      <w:proofErr w:type="gramStart"/>
      <w:r>
        <w:rPr>
          <w:rFonts w:ascii="Swis721 Lt BT" w:hAnsi="Swis721 Lt BT"/>
          <w:color w:val="000000"/>
          <w:sz w:val="21"/>
          <w:szCs w:val="21"/>
        </w:rPr>
        <w:t>:</w:t>
      </w:r>
      <w:proofErr w:type="gramEnd"/>
      <w:r>
        <w:rPr>
          <w:rFonts w:ascii="Swis721 Lt BT" w:hAnsi="Swis721 Lt BT"/>
          <w:color w:val="000000"/>
          <w:sz w:val="21"/>
          <w:szCs w:val="21"/>
        </w:rPr>
        <w:br/>
        <w:t>Exposition de livres d</w:t>
      </w:r>
      <w:r>
        <w:rPr>
          <w:rFonts w:ascii="Swis721 Lt BT" w:hAnsi="Swis721 Lt BT" w:hint="eastAsia"/>
          <w:color w:val="000000"/>
          <w:sz w:val="21"/>
          <w:szCs w:val="21"/>
        </w:rPr>
        <w:t>’</w:t>
      </w:r>
      <w:r>
        <w:rPr>
          <w:rFonts w:ascii="Swis721 Lt BT" w:hAnsi="Swis721 Lt BT"/>
          <w:color w:val="000000"/>
          <w:sz w:val="21"/>
          <w:szCs w:val="21"/>
        </w:rPr>
        <w:t xml:space="preserve">artistes des éditions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Signum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, Galerie du Génie de la Bastille, mars </w:t>
      </w:r>
      <w:r>
        <w:rPr>
          <w:rFonts w:ascii="Swis721 Lt BT" w:hAnsi="Swis721 Lt BT" w:hint="eastAsia"/>
          <w:color w:val="000000"/>
          <w:sz w:val="21"/>
          <w:szCs w:val="21"/>
        </w:rPr>
        <w:t>2016</w:t>
      </w:r>
    </w:p>
    <w:p w:rsidR="00477DD3" w:rsidRDefault="00477DD3" w:rsidP="00477DD3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>Salon de la photographie contemporaine 2016, place St Sulpice</w:t>
      </w:r>
      <w:r>
        <w:rPr>
          <w:rStyle w:val="apple-converted-space"/>
          <w:rFonts w:ascii="Swis721 Lt BT" w:hAnsi="Swis721 Lt BT"/>
          <w:color w:val="000000"/>
          <w:sz w:val="21"/>
          <w:szCs w:val="21"/>
        </w:rPr>
        <w:t> </w:t>
      </w:r>
    </w:p>
    <w:p w:rsidR="00477DD3" w:rsidRDefault="00477DD3" w:rsidP="00477DD3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/>
          <w:color w:val="000000"/>
          <w:sz w:val="21"/>
          <w:szCs w:val="21"/>
        </w:rPr>
        <w:t>Ses derniers livres d’artiste </w:t>
      </w:r>
      <w:proofErr w:type="gramStart"/>
      <w:r>
        <w:rPr>
          <w:rFonts w:ascii="Swis721 Lt BT" w:hAnsi="Swis721 Lt BT"/>
          <w:color w:val="000000"/>
          <w:sz w:val="21"/>
          <w:szCs w:val="21"/>
        </w:rPr>
        <w:t>:</w:t>
      </w:r>
      <w:proofErr w:type="gramEnd"/>
      <w:r>
        <w:rPr>
          <w:rFonts w:ascii="Swis721 Lt BT" w:hAnsi="Swis721 Lt BT"/>
          <w:color w:val="000000"/>
          <w:sz w:val="21"/>
          <w:szCs w:val="21"/>
        </w:rPr>
        <w:br/>
        <w:t xml:space="preserve">« L’onde lente », poèmes d’André Duprat, 8 photos avec des encres et gaufrages de Patricia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Sarne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(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Ed.Signum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)</w:t>
      </w:r>
      <w:r>
        <w:rPr>
          <w:rFonts w:ascii="Swis721 Lt BT" w:hAnsi="Swis721 Lt BT"/>
          <w:color w:val="000000"/>
          <w:sz w:val="21"/>
          <w:szCs w:val="21"/>
        </w:rPr>
        <w:br/>
        <w:t xml:space="preserve">« Chants mêlés », texte d’Anne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Bolori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 xml:space="preserve"> et 9 photos (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Ed.Signum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)</w:t>
      </w:r>
    </w:p>
    <w:p w:rsidR="00477DD3" w:rsidRDefault="00477DD3" w:rsidP="00477DD3">
      <w:pPr>
        <w:pStyle w:val="NormalWeb"/>
        <w:spacing w:line="255" w:lineRule="atLeast"/>
        <w:rPr>
          <w:rFonts w:ascii="Swis721 Lt BT" w:hAnsi="Swis721 Lt BT"/>
          <w:color w:val="000000"/>
          <w:sz w:val="21"/>
          <w:szCs w:val="21"/>
        </w:rPr>
      </w:pPr>
      <w:r>
        <w:rPr>
          <w:rFonts w:ascii="Swis721 Lt BT" w:hAnsi="Swis721 Lt BT" w:hint="eastAsia"/>
          <w:color w:val="000000"/>
          <w:sz w:val="21"/>
          <w:szCs w:val="21"/>
        </w:rPr>
        <w:t>« </w:t>
      </w:r>
      <w:r>
        <w:rPr>
          <w:rFonts w:ascii="Swis721 Lt BT" w:hAnsi="Swis721 Lt BT"/>
          <w:color w:val="000000"/>
          <w:sz w:val="21"/>
          <w:szCs w:val="21"/>
        </w:rPr>
        <w:t>Ce que fait le désir – CQFD</w:t>
      </w:r>
      <w:r>
        <w:rPr>
          <w:rFonts w:ascii="Swis721 Lt BT" w:hAnsi="Swis721 Lt BT" w:hint="eastAsia"/>
          <w:color w:val="000000"/>
          <w:sz w:val="21"/>
          <w:szCs w:val="21"/>
        </w:rPr>
        <w:t> »</w:t>
      </w:r>
      <w:r>
        <w:rPr>
          <w:rFonts w:ascii="Swis721 Lt BT" w:hAnsi="Swis721 Lt BT"/>
          <w:color w:val="000000"/>
          <w:sz w:val="21"/>
          <w:szCs w:val="21"/>
        </w:rPr>
        <w:t xml:space="preserve"> Textes Albert 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DuPont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, 3 photos (</w:t>
      </w:r>
      <w:proofErr w:type="spellStart"/>
      <w:r>
        <w:rPr>
          <w:rFonts w:ascii="Swis721 Lt BT" w:hAnsi="Swis721 Lt BT"/>
          <w:color w:val="000000"/>
          <w:sz w:val="21"/>
          <w:szCs w:val="21"/>
        </w:rPr>
        <w:t>Ed.Signum</w:t>
      </w:r>
      <w:proofErr w:type="spellEnd"/>
      <w:r>
        <w:rPr>
          <w:rFonts w:ascii="Swis721 Lt BT" w:hAnsi="Swis721 Lt BT"/>
          <w:color w:val="000000"/>
          <w:sz w:val="21"/>
          <w:szCs w:val="21"/>
        </w:rPr>
        <w:t>)</w:t>
      </w:r>
    </w:p>
    <w:p w:rsidR="00B416DC" w:rsidRDefault="00B416DC"/>
    <w:sectPr w:rsidR="00B416DC" w:rsidSect="00B4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wis721 Lt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DD3"/>
    <w:rsid w:val="00477DD3"/>
    <w:rsid w:val="00B4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77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Bardeche</dc:creator>
  <cp:lastModifiedBy>Bardeche</cp:lastModifiedBy>
  <cp:revision>1</cp:revision>
  <dcterms:created xsi:type="dcterms:W3CDTF">2016-05-17T18:03:00Z</dcterms:created>
  <dcterms:modified xsi:type="dcterms:W3CDTF">2016-05-17T18:05:00Z</dcterms:modified>
</cp:coreProperties>
</file>